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E86ECE8" w:rsidR="00A75318" w:rsidRPr="000B5620" w:rsidRDefault="00C97F6F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F6F">
              <w:rPr>
                <w:rFonts w:ascii="Times New Roman" w:hAnsi="Times New Roman" w:cs="Times New Roman"/>
                <w:sz w:val="24"/>
                <w:szCs w:val="24"/>
              </w:rPr>
              <w:t>UA-2024-02-08-006036-a</w:t>
            </w:r>
          </w:p>
        </w:tc>
      </w:tr>
      <w:tr w:rsidR="00A75318" w:rsidRPr="00C97F6F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97F6F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21D56D4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C9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2BCC0D1C" w:rsidR="00A75318" w:rsidRPr="000B5620" w:rsidRDefault="00C97F6F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233 964,20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97F6F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214488"/>
    <w:rsid w:val="00240AE3"/>
    <w:rsid w:val="00295C46"/>
    <w:rsid w:val="002C39BA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2025-09-15T13:55:00Z</dcterms:created>
  <dcterms:modified xsi:type="dcterms:W3CDTF">2025-09-15T13:55:00Z</dcterms:modified>
</cp:coreProperties>
</file>